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Pr="00474F22" w:rsidRDefault="00CC38F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E0A17">
        <w:rPr>
          <w:rFonts w:ascii="Times New Roman" w:hAnsi="Times New Roman" w:cs="Times New Roman"/>
          <w:sz w:val="28"/>
          <w:szCs w:val="28"/>
        </w:rPr>
        <w:t>заявления и материалов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 (супруги).</w:t>
      </w:r>
    </w:p>
    <w:p w:rsidR="00EE0A17" w:rsidRPr="00183547" w:rsidRDefault="00EE0A17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EE0A17" w:rsidRDefault="00EE0A17" w:rsidP="00EE0A1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причина </w:t>
      </w:r>
      <w:r w:rsidR="00CC38F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 и обязательствах имущественного характера своего супруга (супруги) является объективной и уважительной.</w:t>
      </w:r>
    </w:p>
    <w:p w:rsidR="00EE0A17" w:rsidRPr="00EE0A17" w:rsidRDefault="00EE0A17" w:rsidP="00EE0A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84D1E"/>
    <w:rsid w:val="00474F22"/>
    <w:rsid w:val="00617AF0"/>
    <w:rsid w:val="00620077"/>
    <w:rsid w:val="00873C81"/>
    <w:rsid w:val="009E630E"/>
    <w:rsid w:val="00BB43E6"/>
    <w:rsid w:val="00CC38F6"/>
    <w:rsid w:val="00CF4175"/>
    <w:rsid w:val="00D87595"/>
    <w:rsid w:val="00EE0A17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User072-70a</cp:lastModifiedBy>
  <cp:revision>2</cp:revision>
  <cp:lastPrinted>2018-02-06T10:53:00Z</cp:lastPrinted>
  <dcterms:created xsi:type="dcterms:W3CDTF">2021-06-08T11:30:00Z</dcterms:created>
  <dcterms:modified xsi:type="dcterms:W3CDTF">2021-06-08T11:30:00Z</dcterms:modified>
</cp:coreProperties>
</file>